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D44C" w14:textId="683D36B5" w:rsidR="003B4BD6" w:rsidRDefault="006A679E" w:rsidP="003B4BD6">
      <w:r>
        <w:tab/>
      </w:r>
    </w:p>
    <w:p w14:paraId="191D2251" w14:textId="77777777" w:rsidR="00FE1C90" w:rsidRDefault="00FE1C90" w:rsidP="00FE1C90">
      <w:pPr>
        <w:jc w:val="center"/>
        <w:rPr>
          <w:b/>
        </w:rPr>
      </w:pPr>
      <w:bookmarkStart w:id="1" w:name="_Hlk117066186"/>
      <w:r>
        <w:rPr>
          <w:b/>
        </w:rPr>
        <w:t>SİRKÜLER</w:t>
      </w:r>
    </w:p>
    <w:p w14:paraId="0DBA407D" w14:textId="77777777" w:rsidR="00FE1C90" w:rsidRDefault="00FE1C90" w:rsidP="00FE1C90">
      <w:pPr>
        <w:jc w:val="center"/>
        <w:rPr>
          <w:b/>
        </w:rPr>
      </w:pPr>
      <w:r>
        <w:rPr>
          <w:b/>
        </w:rPr>
        <w:t>EGE ZEYTİN VE ZEYTİNYAĞI İHRACATÇILARI BİRLİĞİ ÜYELERİNE</w:t>
      </w:r>
    </w:p>
    <w:p w14:paraId="3D48C4B1" w14:textId="77777777" w:rsidR="00FE1C90" w:rsidRDefault="00FE1C90" w:rsidP="00FE1C90">
      <w:pPr>
        <w:rPr>
          <w:b/>
        </w:rPr>
      </w:pPr>
    </w:p>
    <w:p w14:paraId="0638AF9A" w14:textId="3D2430F7" w:rsidR="006113BF" w:rsidRDefault="00FE1C90" w:rsidP="006113BF">
      <w:pPr>
        <w:jc w:val="both"/>
      </w:pPr>
      <w:r>
        <w:tab/>
      </w:r>
      <w:r w:rsidR="006113BF">
        <w:t>Türkiye geneli olarak 202</w:t>
      </w:r>
      <w:r w:rsidR="00790632">
        <w:t>5</w:t>
      </w:r>
      <w:r w:rsidR="006113BF">
        <w:t>/2</w:t>
      </w:r>
      <w:r w:rsidR="00790632">
        <w:t>6</w:t>
      </w:r>
      <w:r w:rsidR="006113BF">
        <w:t xml:space="preserve"> sezonu </w:t>
      </w:r>
      <w:r w:rsidR="006113BF" w:rsidRPr="006113BF">
        <w:rPr>
          <w:b/>
          <w:bCs/>
        </w:rPr>
        <w:t>siyah zeytin, yeşil zeytin</w:t>
      </w:r>
      <w:r w:rsidR="006113BF">
        <w:t xml:space="preserve"> (01.10.202</w:t>
      </w:r>
      <w:r w:rsidR="00790632">
        <w:t>5</w:t>
      </w:r>
      <w:r w:rsidR="006113BF">
        <w:t>-</w:t>
      </w:r>
      <w:r w:rsidR="005671AE">
        <w:t>28</w:t>
      </w:r>
      <w:r w:rsidR="006113BF">
        <w:t>.</w:t>
      </w:r>
      <w:r w:rsidR="00D82783">
        <w:t>0</w:t>
      </w:r>
      <w:r w:rsidR="005671AE">
        <w:t>2</w:t>
      </w:r>
      <w:r w:rsidR="006113BF">
        <w:t>.202</w:t>
      </w:r>
      <w:r w:rsidR="00D82783">
        <w:t>6</w:t>
      </w:r>
      <w:r w:rsidR="006113BF">
        <w:t xml:space="preserve">) ve </w:t>
      </w:r>
      <w:r w:rsidR="006113BF" w:rsidRPr="006113BF">
        <w:rPr>
          <w:b/>
          <w:bCs/>
        </w:rPr>
        <w:t>zeytinyağı</w:t>
      </w:r>
      <w:r w:rsidR="000A0B4D">
        <w:rPr>
          <w:b/>
          <w:bCs/>
        </w:rPr>
        <w:t>,</w:t>
      </w:r>
      <w:r w:rsidR="00906E51">
        <w:rPr>
          <w:b/>
          <w:bCs/>
        </w:rPr>
        <w:t xml:space="preserve"> </w:t>
      </w:r>
      <w:r w:rsidR="000A0B4D">
        <w:rPr>
          <w:b/>
          <w:bCs/>
        </w:rPr>
        <w:t>prina yağı</w:t>
      </w:r>
      <w:r w:rsidR="006113BF">
        <w:t xml:space="preserve"> ihracatı (01.11.202</w:t>
      </w:r>
      <w:r w:rsidR="005E6851">
        <w:t>5</w:t>
      </w:r>
      <w:r w:rsidR="006113BF">
        <w:t>-</w:t>
      </w:r>
      <w:r w:rsidR="005671AE">
        <w:t>28</w:t>
      </w:r>
      <w:r w:rsidR="00A46029">
        <w:t>.</w:t>
      </w:r>
      <w:r w:rsidR="00D82783">
        <w:t>0</w:t>
      </w:r>
      <w:r w:rsidR="005671AE">
        <w:t>2</w:t>
      </w:r>
      <w:r w:rsidR="00A46029">
        <w:t>.202</w:t>
      </w:r>
      <w:r w:rsidR="00D82783">
        <w:t>6</w:t>
      </w:r>
      <w:r w:rsidR="006113BF">
        <w:t xml:space="preserve">) istatistikleri ile bir önceki sezonun aynı dönemi ile karşılaştırmalı olarak ambalajlarına göre zeytinyağı istatistikleri aşağıda, sezon başından itibaren </w:t>
      </w:r>
      <w:proofErr w:type="gramStart"/>
      <w:r w:rsidR="005671AE">
        <w:rPr>
          <w:b/>
          <w:bCs/>
        </w:rPr>
        <w:t>Mart</w:t>
      </w:r>
      <w:proofErr w:type="gramEnd"/>
      <w:r w:rsidR="005671AE">
        <w:rPr>
          <w:b/>
          <w:bCs/>
        </w:rPr>
        <w:t xml:space="preserve"> </w:t>
      </w:r>
      <w:r w:rsidR="006113BF">
        <w:t xml:space="preserve">ayına kadar ülkeler bazında sofralık zeytin, zeytinyağı ve prina yağı ihracat kayıt değerlerini içeren tablolar </w:t>
      </w:r>
      <w:r w:rsidR="00F462FB">
        <w:t xml:space="preserve">ise </w:t>
      </w:r>
      <w:r w:rsidR="006113BF">
        <w:t>ekte sunulmuştur.</w:t>
      </w:r>
    </w:p>
    <w:p w14:paraId="616AD249" w14:textId="77777777" w:rsidR="00FE1C90" w:rsidRDefault="00FE1C90" w:rsidP="00FE1C90">
      <w:pPr>
        <w:jc w:val="both"/>
      </w:pPr>
    </w:p>
    <w:p w14:paraId="5A12290A" w14:textId="77777777" w:rsidR="00FE1C90" w:rsidRDefault="00FE1C90" w:rsidP="00FE1C90">
      <w:r>
        <w:tab/>
        <w:t>Bilgilerinize sunulur.</w:t>
      </w:r>
    </w:p>
    <w:p w14:paraId="304CE142" w14:textId="77777777" w:rsidR="00B13E57" w:rsidRDefault="00B13E57" w:rsidP="00FE1C90">
      <w:pPr>
        <w:ind w:left="5040" w:firstLine="720"/>
        <w:jc w:val="center"/>
        <w:rPr>
          <w:i/>
          <w:iCs/>
        </w:rPr>
      </w:pPr>
    </w:p>
    <w:p w14:paraId="54DE8782" w14:textId="54DE392B" w:rsidR="00A274DA" w:rsidRPr="00571795" w:rsidRDefault="00D82783" w:rsidP="00A274DA">
      <w:pPr>
        <w:ind w:left="5529"/>
        <w:jc w:val="center"/>
        <w:rPr>
          <w:b/>
          <w:bCs/>
        </w:rPr>
      </w:pPr>
      <w:r>
        <w:rPr>
          <w:b/>
          <w:bCs/>
        </w:rPr>
        <w:t>Serap ÜNAL</w:t>
      </w:r>
    </w:p>
    <w:p w14:paraId="15FC297D" w14:textId="615089D7" w:rsidR="003D6704" w:rsidRPr="0095516E" w:rsidRDefault="00A274DA" w:rsidP="0095516E">
      <w:pPr>
        <w:ind w:left="5040" w:firstLine="720"/>
        <w:jc w:val="center"/>
        <w:rPr>
          <w:b/>
          <w:bCs/>
        </w:rPr>
      </w:pPr>
      <w:r w:rsidRPr="00571795">
        <w:rPr>
          <w:b/>
          <w:bCs/>
        </w:rPr>
        <w:t>Genel Sekreter</w:t>
      </w:r>
      <w:bookmarkEnd w:id="1"/>
      <w:r w:rsidR="00D82783">
        <w:rPr>
          <w:b/>
          <w:bCs/>
        </w:rPr>
        <w:t xml:space="preserve"> Yrd.</w:t>
      </w:r>
    </w:p>
    <w:p w14:paraId="73948CFB" w14:textId="77777777" w:rsidR="005E6851" w:rsidRDefault="005E6851" w:rsidP="00FB49CF"/>
    <w:tbl>
      <w:tblPr>
        <w:tblW w:w="10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280"/>
        <w:gridCol w:w="1480"/>
        <w:gridCol w:w="1600"/>
        <w:gridCol w:w="1360"/>
        <w:gridCol w:w="1420"/>
        <w:gridCol w:w="1600"/>
      </w:tblGrid>
      <w:tr w:rsidR="005671AE" w14:paraId="6ED15A60" w14:textId="77777777" w:rsidTr="005671AE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E704E00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SEZONLAR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56D4950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 (1 Ekim 2024-28 Şubat 2025)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A270E2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Zeytin (1 Ekim 2025-28 Şubat 2026)  </w:t>
            </w:r>
          </w:p>
        </w:tc>
      </w:tr>
      <w:tr w:rsidR="005671AE" w14:paraId="274D256D" w14:textId="77777777" w:rsidTr="005671AE">
        <w:trPr>
          <w:trHeight w:val="300"/>
          <w:jc w:val="center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11A1" w14:textId="77777777" w:rsidR="005671AE" w:rsidRDefault="005671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C0237F6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Zeytinyağı (1 Kasım 2024-28 Şubat 2025)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C29B68D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Zeytinyağı (1 Kasım 2025-28 Şubat 2026)</w:t>
            </w:r>
          </w:p>
        </w:tc>
      </w:tr>
      <w:tr w:rsidR="005671AE" w14:paraId="0D1D2422" w14:textId="77777777" w:rsidTr="005671AE">
        <w:trPr>
          <w:trHeight w:val="66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center"/>
            <w:hideMark/>
          </w:tcPr>
          <w:p w14:paraId="55A19725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ÜRÜN ADI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3304A66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EA2EA5E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TUTAR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(FOB) ($)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B0604A5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BİRİM FİYAT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($/KG)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0ED0862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67544B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TUTAR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(FOB) ($)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9A008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BİRİM FİYAT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($/KG)</w:t>
            </w:r>
          </w:p>
        </w:tc>
      </w:tr>
      <w:tr w:rsidR="005671AE" w14:paraId="77173FAF" w14:textId="77777777" w:rsidTr="005671AE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DBEF" w14:textId="77777777" w:rsidR="005671AE" w:rsidRDefault="005671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SİYAH ZEYTİN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206A" w14:textId="77777777" w:rsidR="005671AE" w:rsidRDefault="0056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36.040.040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4C03" w14:textId="77777777" w:rsidR="005671AE" w:rsidRDefault="0056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90.379.584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F032" w14:textId="77777777" w:rsidR="005671AE" w:rsidRDefault="0056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9796" w14:textId="77777777" w:rsidR="005671AE" w:rsidRDefault="0056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32.107.194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4536" w14:textId="77777777" w:rsidR="005671AE" w:rsidRDefault="0056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85.981.193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FBCA" w14:textId="77777777" w:rsidR="005671AE" w:rsidRDefault="0056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2,68</w:t>
            </w:r>
          </w:p>
        </w:tc>
      </w:tr>
      <w:tr w:rsidR="005671AE" w14:paraId="09EC777B" w14:textId="77777777" w:rsidTr="005671AE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0B78" w14:textId="77777777" w:rsidR="005671AE" w:rsidRDefault="005671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YEŞİL ZEYTİN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CDD6" w14:textId="77777777" w:rsidR="005671AE" w:rsidRDefault="0056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10.592.510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8361" w14:textId="77777777" w:rsidR="005671AE" w:rsidRDefault="0056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27.063.424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E4CC" w14:textId="77777777" w:rsidR="005671AE" w:rsidRDefault="0056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47AC" w14:textId="77777777" w:rsidR="005671AE" w:rsidRDefault="0056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10.151.753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1C7" w14:textId="77777777" w:rsidR="005671AE" w:rsidRDefault="0056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28.413.541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8426" w14:textId="77777777" w:rsidR="005671AE" w:rsidRDefault="0056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2,80</w:t>
            </w:r>
          </w:p>
        </w:tc>
      </w:tr>
      <w:tr w:rsidR="005671AE" w14:paraId="33496B3B" w14:textId="77777777" w:rsidTr="005671AE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05CB6" w14:textId="77777777" w:rsidR="005671AE" w:rsidRDefault="005671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 ZEYTİN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18058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46.632.550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57BB8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117.443.008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342F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6CFF6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42.258.947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4BE86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114.394.734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DF052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2,71</w:t>
            </w:r>
          </w:p>
        </w:tc>
      </w:tr>
      <w:tr w:rsidR="005671AE" w14:paraId="36C0285C" w14:textId="77777777" w:rsidTr="005671AE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39093" w14:textId="77777777" w:rsidR="005671AE" w:rsidRDefault="005671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ZEYTİNYAĞI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E1E95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22.908.576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82967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122.296.969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8FDDB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F7F32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6.390.514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F6353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38.123.507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24FE8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5,97</w:t>
            </w:r>
          </w:p>
        </w:tc>
      </w:tr>
      <w:tr w:rsidR="005671AE" w14:paraId="5420AED8" w14:textId="77777777" w:rsidTr="005671AE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D92A4A" w14:textId="77777777" w:rsidR="005671AE" w:rsidRDefault="005671AE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PRİNA YAĞI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381CB2" w14:textId="77777777" w:rsidR="005671AE" w:rsidRDefault="005671A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6.113.817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B19AE6" w14:textId="77777777" w:rsidR="005671AE" w:rsidRDefault="005671A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19.995.857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05946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BDA5AC" w14:textId="77777777" w:rsidR="005671AE" w:rsidRDefault="005671A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3.839.886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89B01F" w14:textId="77777777" w:rsidR="005671AE" w:rsidRDefault="005671A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10.533.556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659D3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2,74</w:t>
            </w:r>
          </w:p>
        </w:tc>
      </w:tr>
      <w:tr w:rsidR="005671AE" w14:paraId="4A712D5B" w14:textId="77777777" w:rsidTr="005671AE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4E08158" w14:textId="77777777" w:rsidR="005671AE" w:rsidRDefault="005671AE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GENEL TOPLAM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3CEBD86" w14:textId="77777777" w:rsidR="005671AE" w:rsidRDefault="005671A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75.654.943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D498C22" w14:textId="77777777" w:rsidR="005671AE" w:rsidRDefault="005671A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259.735.834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991AEA6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4E5D5EB" w14:textId="77777777" w:rsidR="005671AE" w:rsidRDefault="005671A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52.489.347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04C7A61" w14:textId="77777777" w:rsidR="005671AE" w:rsidRDefault="005671A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163.051.797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FFA531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3,11</w:t>
            </w:r>
          </w:p>
        </w:tc>
      </w:tr>
    </w:tbl>
    <w:p w14:paraId="5112E496" w14:textId="77777777" w:rsidR="00991572" w:rsidRDefault="00991572" w:rsidP="00FB49CF"/>
    <w:tbl>
      <w:tblPr>
        <w:tblW w:w="10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240"/>
        <w:gridCol w:w="1320"/>
        <w:gridCol w:w="1000"/>
        <w:gridCol w:w="1080"/>
        <w:gridCol w:w="923"/>
        <w:gridCol w:w="1160"/>
        <w:gridCol w:w="1120"/>
      </w:tblGrid>
      <w:tr w:rsidR="005671AE" w14:paraId="71F1FBC0" w14:textId="77777777" w:rsidTr="005671AE">
        <w:trPr>
          <w:trHeight w:val="8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1BC7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SEZON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7AC1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AMBALAJ ŞEKLİ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39AC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4330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821F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$/KG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B87F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PAY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ED27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PAY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C550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 DEĞİŞİM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6739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 DEĞİŞİM</w:t>
            </w:r>
          </w:p>
        </w:tc>
      </w:tr>
      <w:tr w:rsidR="005671AE" w14:paraId="482EBF1A" w14:textId="77777777" w:rsidTr="005671AE">
        <w:trPr>
          <w:trHeight w:val="315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F34D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2024/2025</w:t>
            </w:r>
            <w:r>
              <w:rPr>
                <w:b/>
                <w:bCs/>
                <w:color w:val="000000"/>
              </w:rPr>
              <w:br/>
              <w:t>01.11.2024-</w:t>
            </w:r>
            <w:r>
              <w:rPr>
                <w:b/>
                <w:bCs/>
                <w:color w:val="000000"/>
              </w:rPr>
              <w:br/>
              <w:t>28.02.2025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C93C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Dökme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CACE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12.878.385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09AC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61.887.323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ADE0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5287" w14:textId="77777777" w:rsidR="005671AE" w:rsidRDefault="005671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D66A" w14:textId="77777777" w:rsidR="005671AE" w:rsidRDefault="005671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8462" w14:textId="77777777" w:rsidR="005671AE" w:rsidRDefault="00567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A8AD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671AE" w14:paraId="14CECFC0" w14:textId="77777777" w:rsidTr="005671AE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62282" w14:textId="77777777" w:rsidR="005671AE" w:rsidRDefault="005671AE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BBCE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Ambalajlı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9ADD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10.030.192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DFA3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60.409.646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3166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174E" w14:textId="77777777" w:rsidR="005671AE" w:rsidRDefault="005671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F1D7" w14:textId="77777777" w:rsidR="005671AE" w:rsidRDefault="005671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8B2A" w14:textId="77777777" w:rsidR="005671AE" w:rsidRDefault="00567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9DBB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671AE" w14:paraId="439369C7" w14:textId="77777777" w:rsidTr="005671AE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4B0CB" w14:textId="77777777" w:rsidR="005671AE" w:rsidRDefault="005671AE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7FF56DB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9B3D3BE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22.908.576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CF051A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122.296.969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039190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2F3EFFD" w14:textId="77777777" w:rsidR="005671AE" w:rsidRDefault="005671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4AC356" w14:textId="77777777" w:rsidR="005671AE" w:rsidRDefault="005671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3468A0" w14:textId="77777777" w:rsidR="005671AE" w:rsidRDefault="00567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9E8650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671AE" w14:paraId="36D8365C" w14:textId="77777777" w:rsidTr="005671AE">
        <w:trPr>
          <w:trHeight w:val="315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DD269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2025/2026</w:t>
            </w:r>
            <w:r>
              <w:rPr>
                <w:b/>
                <w:bCs/>
                <w:color w:val="000000"/>
              </w:rPr>
              <w:br/>
              <w:t>01.11.2025-</w:t>
            </w:r>
            <w:r>
              <w:rPr>
                <w:b/>
                <w:bCs/>
                <w:color w:val="000000"/>
              </w:rPr>
              <w:br/>
              <w:t>28.02.2026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B4D4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Dökme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E2B7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1.162.319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34B5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4.921.714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06BA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FAE4" w14:textId="77777777" w:rsidR="005671AE" w:rsidRDefault="005671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D731" w14:textId="77777777" w:rsidR="005671AE" w:rsidRDefault="005671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4EE4" w14:textId="77777777" w:rsidR="005671AE" w:rsidRDefault="005671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-91%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3D5E" w14:textId="77777777" w:rsidR="005671AE" w:rsidRDefault="005671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-92%</w:t>
            </w:r>
          </w:p>
        </w:tc>
      </w:tr>
      <w:tr w:rsidR="005671AE" w14:paraId="36224C38" w14:textId="77777777" w:rsidTr="005671AE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A40E3" w14:textId="77777777" w:rsidR="005671AE" w:rsidRDefault="005671AE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19A8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Ambalajlı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3007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5.228.195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8E5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33.201.793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568D" w14:textId="77777777" w:rsidR="005671AE" w:rsidRDefault="0056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4580" w14:textId="77777777" w:rsidR="005671AE" w:rsidRDefault="005671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1716" w14:textId="77777777" w:rsidR="005671AE" w:rsidRDefault="005671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B428" w14:textId="77777777" w:rsidR="005671AE" w:rsidRDefault="005671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-48%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F4476" w14:textId="77777777" w:rsidR="005671AE" w:rsidRDefault="005671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-45%</w:t>
            </w:r>
          </w:p>
        </w:tc>
      </w:tr>
      <w:tr w:rsidR="005671AE" w14:paraId="314AF859" w14:textId="77777777" w:rsidTr="005671AE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2C2A7" w14:textId="77777777" w:rsidR="005671AE" w:rsidRDefault="005671AE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C82775B" w14:textId="77777777" w:rsidR="005671AE" w:rsidRDefault="005671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429AD1B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6.390.514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DE2D6D9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38.123.507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2592E34" w14:textId="77777777" w:rsidR="005671AE" w:rsidRDefault="005671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4E65E6" w14:textId="77777777" w:rsidR="005671AE" w:rsidRDefault="005671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4A7D655" w14:textId="77777777" w:rsidR="005671AE" w:rsidRDefault="005671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5D67A69" w14:textId="77777777" w:rsidR="005671AE" w:rsidRDefault="005671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-72%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22C777" w14:textId="77777777" w:rsidR="005671AE" w:rsidRDefault="005671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-69%</w:t>
            </w:r>
          </w:p>
        </w:tc>
      </w:tr>
    </w:tbl>
    <w:p w14:paraId="1D272259" w14:textId="77777777" w:rsidR="009859CC" w:rsidRPr="00515448" w:rsidRDefault="009859CC" w:rsidP="00FB49CF"/>
    <w:sectPr w:rsidR="009859CC" w:rsidRPr="00515448" w:rsidSect="005B225B">
      <w:headerReference w:type="default" r:id="rId6"/>
      <w:footerReference w:type="default" r:id="rId7"/>
      <w:pgSz w:w="11906" w:h="16838"/>
      <w:pgMar w:top="2268" w:right="851" w:bottom="2268" w:left="1134" w:header="851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02CB" w14:textId="77777777" w:rsidR="0040506E" w:rsidRDefault="0040506E">
      <w:r>
        <w:separator/>
      </w:r>
    </w:p>
  </w:endnote>
  <w:endnote w:type="continuationSeparator" w:id="0">
    <w:p w14:paraId="42BBA58A" w14:textId="77777777" w:rsidR="0040506E" w:rsidRDefault="0040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1371" w14:textId="77777777" w:rsidR="007346B8" w:rsidRDefault="007346B8">
    <w:pPr>
      <w:pStyle w:val="AltBilgi"/>
    </w:pPr>
    <w:r>
      <w:rPr>
        <w:noProof/>
      </w:rPr>
      <w:drawing>
        <wp:anchor distT="0" distB="0" distL="114300" distR="114300" simplePos="0" relativeHeight="251658239" behindDoc="1" locked="0" layoutInCell="0" allowOverlap="0" wp14:anchorId="5F076006" wp14:editId="38FBA5DD">
          <wp:simplePos x="0" y="0"/>
          <wp:positionH relativeFrom="column">
            <wp:posOffset>-666750</wp:posOffset>
          </wp:positionH>
          <wp:positionV relativeFrom="page">
            <wp:posOffset>9505950</wp:posOffset>
          </wp:positionV>
          <wp:extent cx="7581900" cy="969010"/>
          <wp:effectExtent l="0" t="0" r="0" b="0"/>
          <wp:wrapNone/>
          <wp:docPr id="5" name="Resim 5" descr="antet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_a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E2BA" w14:textId="77777777" w:rsidR="0040506E" w:rsidRDefault="0040506E">
      <w:bookmarkStart w:id="0" w:name="_Hlk484521547"/>
      <w:bookmarkEnd w:id="0"/>
      <w:r>
        <w:separator/>
      </w:r>
    </w:p>
  </w:footnote>
  <w:footnote w:type="continuationSeparator" w:id="0">
    <w:p w14:paraId="74618BE4" w14:textId="77777777" w:rsidR="0040506E" w:rsidRDefault="0040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E87E" w14:textId="77777777" w:rsidR="00805872" w:rsidRDefault="003B4BD6" w:rsidP="00786C80">
    <w:pPr>
      <w:pStyle w:val="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249592" wp14:editId="0FEC6AEC">
          <wp:simplePos x="0" y="0"/>
          <wp:positionH relativeFrom="column">
            <wp:posOffset>325984</wp:posOffset>
          </wp:positionH>
          <wp:positionV relativeFrom="paragraph">
            <wp:posOffset>-657428</wp:posOffset>
          </wp:positionV>
          <wp:extent cx="6526606" cy="1666875"/>
          <wp:effectExtent l="0" t="0" r="0" b="0"/>
          <wp:wrapNone/>
          <wp:docPr id="2" name="Resim 2" descr="antet_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_us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97"/>
                  <a:stretch>
                    <a:fillRect/>
                  </a:stretch>
                </pic:blipFill>
                <pic:spPr bwMode="auto">
                  <a:xfrm>
                    <a:off x="0" y="0"/>
                    <a:ext cx="6526606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8DE14" w14:textId="77777777" w:rsidR="00805872" w:rsidRDefault="00805872" w:rsidP="00786C80">
    <w:pPr>
      <w:pStyle w:val="a"/>
    </w:pPr>
  </w:p>
  <w:p w14:paraId="1D7C5080" w14:textId="77777777" w:rsidR="00805872" w:rsidRDefault="00805872" w:rsidP="00786C80">
    <w:pPr>
      <w:pStyle w:val="a"/>
    </w:pPr>
  </w:p>
  <w:p w14:paraId="452910EC" w14:textId="77777777" w:rsidR="00805872" w:rsidRDefault="00805872" w:rsidP="00786C80">
    <w:pPr>
      <w:pStyle w:val="a"/>
    </w:pPr>
  </w:p>
  <w:p w14:paraId="537B1715" w14:textId="77777777" w:rsidR="00805872" w:rsidRDefault="00805872" w:rsidP="00786C80">
    <w:pPr>
      <w:pStyle w:val="a"/>
    </w:pPr>
  </w:p>
  <w:p w14:paraId="3431694E" w14:textId="77777777" w:rsidR="00805872" w:rsidRPr="00786C80" w:rsidRDefault="00805872" w:rsidP="00786C80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D6"/>
    <w:rsid w:val="0000403C"/>
    <w:rsid w:val="0000500A"/>
    <w:rsid w:val="00016DD0"/>
    <w:rsid w:val="000248AA"/>
    <w:rsid w:val="00042B66"/>
    <w:rsid w:val="0005139A"/>
    <w:rsid w:val="00053602"/>
    <w:rsid w:val="0005561D"/>
    <w:rsid w:val="000574BD"/>
    <w:rsid w:val="00082A92"/>
    <w:rsid w:val="00082B53"/>
    <w:rsid w:val="000838BC"/>
    <w:rsid w:val="000843F3"/>
    <w:rsid w:val="000935C5"/>
    <w:rsid w:val="00094F3A"/>
    <w:rsid w:val="00094F93"/>
    <w:rsid w:val="000A0B4D"/>
    <w:rsid w:val="000B052C"/>
    <w:rsid w:val="000B5B34"/>
    <w:rsid w:val="000D5097"/>
    <w:rsid w:val="000E04E5"/>
    <w:rsid w:val="000E5E3C"/>
    <w:rsid w:val="000F24B4"/>
    <w:rsid w:val="00100417"/>
    <w:rsid w:val="001309CC"/>
    <w:rsid w:val="00141908"/>
    <w:rsid w:val="001449D9"/>
    <w:rsid w:val="001630DA"/>
    <w:rsid w:val="00195B2F"/>
    <w:rsid w:val="001C0284"/>
    <w:rsid w:val="001C26AB"/>
    <w:rsid w:val="001D418B"/>
    <w:rsid w:val="001D7511"/>
    <w:rsid w:val="001E149D"/>
    <w:rsid w:val="00205330"/>
    <w:rsid w:val="002137FF"/>
    <w:rsid w:val="002234D1"/>
    <w:rsid w:val="00224C0E"/>
    <w:rsid w:val="002306B1"/>
    <w:rsid w:val="00234A57"/>
    <w:rsid w:val="00244291"/>
    <w:rsid w:val="002513DD"/>
    <w:rsid w:val="0025310D"/>
    <w:rsid w:val="00256AF1"/>
    <w:rsid w:val="00262213"/>
    <w:rsid w:val="002804A1"/>
    <w:rsid w:val="0028517D"/>
    <w:rsid w:val="002A7314"/>
    <w:rsid w:val="002C2EFE"/>
    <w:rsid w:val="002C66A5"/>
    <w:rsid w:val="002E6D21"/>
    <w:rsid w:val="002F2B28"/>
    <w:rsid w:val="003036DA"/>
    <w:rsid w:val="00306410"/>
    <w:rsid w:val="00317D3D"/>
    <w:rsid w:val="003260E2"/>
    <w:rsid w:val="003265B3"/>
    <w:rsid w:val="00326EF5"/>
    <w:rsid w:val="00337AA3"/>
    <w:rsid w:val="003419DD"/>
    <w:rsid w:val="0034449A"/>
    <w:rsid w:val="00344522"/>
    <w:rsid w:val="00364323"/>
    <w:rsid w:val="0036683C"/>
    <w:rsid w:val="00375F10"/>
    <w:rsid w:val="00380224"/>
    <w:rsid w:val="0038595A"/>
    <w:rsid w:val="0039104E"/>
    <w:rsid w:val="003B4BD6"/>
    <w:rsid w:val="003C3BD8"/>
    <w:rsid w:val="003C6E25"/>
    <w:rsid w:val="003D005C"/>
    <w:rsid w:val="003D3EF7"/>
    <w:rsid w:val="003D6704"/>
    <w:rsid w:val="003E0078"/>
    <w:rsid w:val="003E1A52"/>
    <w:rsid w:val="003E3017"/>
    <w:rsid w:val="003F1F42"/>
    <w:rsid w:val="00400C83"/>
    <w:rsid w:val="0040506E"/>
    <w:rsid w:val="0040594E"/>
    <w:rsid w:val="00405F7D"/>
    <w:rsid w:val="00416BD7"/>
    <w:rsid w:val="00422EE8"/>
    <w:rsid w:val="00456296"/>
    <w:rsid w:val="00462F02"/>
    <w:rsid w:val="00463ACE"/>
    <w:rsid w:val="0046608E"/>
    <w:rsid w:val="00474998"/>
    <w:rsid w:val="00477833"/>
    <w:rsid w:val="004836C0"/>
    <w:rsid w:val="00496CE2"/>
    <w:rsid w:val="004B0D26"/>
    <w:rsid w:val="004B3CC1"/>
    <w:rsid w:val="004B768B"/>
    <w:rsid w:val="004C2351"/>
    <w:rsid w:val="004D6E08"/>
    <w:rsid w:val="004F0E7D"/>
    <w:rsid w:val="004F7D6D"/>
    <w:rsid w:val="00515448"/>
    <w:rsid w:val="005335A5"/>
    <w:rsid w:val="00534493"/>
    <w:rsid w:val="00536C58"/>
    <w:rsid w:val="005671AE"/>
    <w:rsid w:val="00567305"/>
    <w:rsid w:val="00571CC1"/>
    <w:rsid w:val="0057626C"/>
    <w:rsid w:val="00584E11"/>
    <w:rsid w:val="005958C3"/>
    <w:rsid w:val="005A557B"/>
    <w:rsid w:val="005A55D0"/>
    <w:rsid w:val="005C6810"/>
    <w:rsid w:val="005D181A"/>
    <w:rsid w:val="005E6851"/>
    <w:rsid w:val="005F0C12"/>
    <w:rsid w:val="005F5219"/>
    <w:rsid w:val="005F5549"/>
    <w:rsid w:val="006019AC"/>
    <w:rsid w:val="00605D37"/>
    <w:rsid w:val="00606020"/>
    <w:rsid w:val="006113BF"/>
    <w:rsid w:val="0062100F"/>
    <w:rsid w:val="0063664C"/>
    <w:rsid w:val="00647891"/>
    <w:rsid w:val="0065175E"/>
    <w:rsid w:val="006520E0"/>
    <w:rsid w:val="00655D00"/>
    <w:rsid w:val="00667768"/>
    <w:rsid w:val="00671555"/>
    <w:rsid w:val="0067194C"/>
    <w:rsid w:val="0067238E"/>
    <w:rsid w:val="0067744E"/>
    <w:rsid w:val="006841E7"/>
    <w:rsid w:val="00694047"/>
    <w:rsid w:val="00694CE5"/>
    <w:rsid w:val="006A55FC"/>
    <w:rsid w:val="006A679E"/>
    <w:rsid w:val="006B09B2"/>
    <w:rsid w:val="006B79C7"/>
    <w:rsid w:val="006B7A08"/>
    <w:rsid w:val="006C7E63"/>
    <w:rsid w:val="006D276E"/>
    <w:rsid w:val="006D55FC"/>
    <w:rsid w:val="006E0A3A"/>
    <w:rsid w:val="006E1FA1"/>
    <w:rsid w:val="006F28F0"/>
    <w:rsid w:val="006F4A2B"/>
    <w:rsid w:val="006F57C5"/>
    <w:rsid w:val="0070089F"/>
    <w:rsid w:val="00705E6D"/>
    <w:rsid w:val="00710556"/>
    <w:rsid w:val="00711665"/>
    <w:rsid w:val="00712889"/>
    <w:rsid w:val="007346B8"/>
    <w:rsid w:val="0074692D"/>
    <w:rsid w:val="00757E58"/>
    <w:rsid w:val="007655B8"/>
    <w:rsid w:val="00772881"/>
    <w:rsid w:val="007773AD"/>
    <w:rsid w:val="00783A64"/>
    <w:rsid w:val="00784E5F"/>
    <w:rsid w:val="00790632"/>
    <w:rsid w:val="007A42B0"/>
    <w:rsid w:val="007B60E2"/>
    <w:rsid w:val="007C41C7"/>
    <w:rsid w:val="007C741A"/>
    <w:rsid w:val="007D0844"/>
    <w:rsid w:val="007F4A45"/>
    <w:rsid w:val="0080303D"/>
    <w:rsid w:val="00805872"/>
    <w:rsid w:val="008059DB"/>
    <w:rsid w:val="00805BD8"/>
    <w:rsid w:val="00810F38"/>
    <w:rsid w:val="00817CCD"/>
    <w:rsid w:val="008247A4"/>
    <w:rsid w:val="008379A8"/>
    <w:rsid w:val="00842171"/>
    <w:rsid w:val="00842323"/>
    <w:rsid w:val="00843D97"/>
    <w:rsid w:val="008454FE"/>
    <w:rsid w:val="00853316"/>
    <w:rsid w:val="00854FE6"/>
    <w:rsid w:val="008577B1"/>
    <w:rsid w:val="008643B6"/>
    <w:rsid w:val="00873808"/>
    <w:rsid w:val="00877BBE"/>
    <w:rsid w:val="008925AB"/>
    <w:rsid w:val="008B0B75"/>
    <w:rsid w:val="008B4CC5"/>
    <w:rsid w:val="008D3EF2"/>
    <w:rsid w:val="008D56DC"/>
    <w:rsid w:val="008E2E92"/>
    <w:rsid w:val="008E3785"/>
    <w:rsid w:val="008E55F5"/>
    <w:rsid w:val="008F42CD"/>
    <w:rsid w:val="00900D5B"/>
    <w:rsid w:val="00906E51"/>
    <w:rsid w:val="00913CC3"/>
    <w:rsid w:val="00917B90"/>
    <w:rsid w:val="00920B0B"/>
    <w:rsid w:val="00921B6A"/>
    <w:rsid w:val="00924B25"/>
    <w:rsid w:val="0092541A"/>
    <w:rsid w:val="00930295"/>
    <w:rsid w:val="00934B32"/>
    <w:rsid w:val="009460BA"/>
    <w:rsid w:val="00947C34"/>
    <w:rsid w:val="0095516E"/>
    <w:rsid w:val="00956C08"/>
    <w:rsid w:val="00977148"/>
    <w:rsid w:val="009859CC"/>
    <w:rsid w:val="0099061F"/>
    <w:rsid w:val="00991572"/>
    <w:rsid w:val="009B4BDA"/>
    <w:rsid w:val="009B706A"/>
    <w:rsid w:val="009B724C"/>
    <w:rsid w:val="009D1A67"/>
    <w:rsid w:val="009D480C"/>
    <w:rsid w:val="009E1319"/>
    <w:rsid w:val="00A0001D"/>
    <w:rsid w:val="00A274DA"/>
    <w:rsid w:val="00A46029"/>
    <w:rsid w:val="00A5188B"/>
    <w:rsid w:val="00A579A2"/>
    <w:rsid w:val="00A61523"/>
    <w:rsid w:val="00A6369D"/>
    <w:rsid w:val="00A64281"/>
    <w:rsid w:val="00A81BEB"/>
    <w:rsid w:val="00A91F81"/>
    <w:rsid w:val="00A921B6"/>
    <w:rsid w:val="00A95F22"/>
    <w:rsid w:val="00AA39AB"/>
    <w:rsid w:val="00AA4822"/>
    <w:rsid w:val="00AA497E"/>
    <w:rsid w:val="00AB6948"/>
    <w:rsid w:val="00AC0C1E"/>
    <w:rsid w:val="00AF1828"/>
    <w:rsid w:val="00AF25A0"/>
    <w:rsid w:val="00B03303"/>
    <w:rsid w:val="00B07E77"/>
    <w:rsid w:val="00B13E57"/>
    <w:rsid w:val="00B14806"/>
    <w:rsid w:val="00B3264C"/>
    <w:rsid w:val="00B526EC"/>
    <w:rsid w:val="00B55393"/>
    <w:rsid w:val="00B774EA"/>
    <w:rsid w:val="00B84A5D"/>
    <w:rsid w:val="00BA0F89"/>
    <w:rsid w:val="00BA371A"/>
    <w:rsid w:val="00BA4F9E"/>
    <w:rsid w:val="00BC3288"/>
    <w:rsid w:val="00BE06F9"/>
    <w:rsid w:val="00BE6C1C"/>
    <w:rsid w:val="00C070A9"/>
    <w:rsid w:val="00C21613"/>
    <w:rsid w:val="00C21A91"/>
    <w:rsid w:val="00C23D21"/>
    <w:rsid w:val="00C2748B"/>
    <w:rsid w:val="00C30C1D"/>
    <w:rsid w:val="00C43B88"/>
    <w:rsid w:val="00C43DB5"/>
    <w:rsid w:val="00C43F0F"/>
    <w:rsid w:val="00C46DC2"/>
    <w:rsid w:val="00C66829"/>
    <w:rsid w:val="00C76374"/>
    <w:rsid w:val="00C80591"/>
    <w:rsid w:val="00C95865"/>
    <w:rsid w:val="00C96D66"/>
    <w:rsid w:val="00CA6A48"/>
    <w:rsid w:val="00CA792B"/>
    <w:rsid w:val="00CB17DC"/>
    <w:rsid w:val="00CB4D6C"/>
    <w:rsid w:val="00CC6FF4"/>
    <w:rsid w:val="00CD338C"/>
    <w:rsid w:val="00CD35C0"/>
    <w:rsid w:val="00CD6DC0"/>
    <w:rsid w:val="00CE01EC"/>
    <w:rsid w:val="00CE3161"/>
    <w:rsid w:val="00CF19D8"/>
    <w:rsid w:val="00CF5B70"/>
    <w:rsid w:val="00D0494B"/>
    <w:rsid w:val="00D134C8"/>
    <w:rsid w:val="00D17C83"/>
    <w:rsid w:val="00D231E0"/>
    <w:rsid w:val="00D23AA3"/>
    <w:rsid w:val="00D403B3"/>
    <w:rsid w:val="00D41CAC"/>
    <w:rsid w:val="00D5437A"/>
    <w:rsid w:val="00D61D8D"/>
    <w:rsid w:val="00D772B0"/>
    <w:rsid w:val="00D82783"/>
    <w:rsid w:val="00D83C99"/>
    <w:rsid w:val="00D93BDB"/>
    <w:rsid w:val="00DA1B31"/>
    <w:rsid w:val="00DA4ED8"/>
    <w:rsid w:val="00DA7021"/>
    <w:rsid w:val="00DB1D8B"/>
    <w:rsid w:val="00DC7954"/>
    <w:rsid w:val="00DC7CF0"/>
    <w:rsid w:val="00DD3C62"/>
    <w:rsid w:val="00DE207B"/>
    <w:rsid w:val="00DE4108"/>
    <w:rsid w:val="00DF4842"/>
    <w:rsid w:val="00E01216"/>
    <w:rsid w:val="00E0243E"/>
    <w:rsid w:val="00E03941"/>
    <w:rsid w:val="00E04660"/>
    <w:rsid w:val="00E107C6"/>
    <w:rsid w:val="00E242B2"/>
    <w:rsid w:val="00E421C2"/>
    <w:rsid w:val="00E72FA6"/>
    <w:rsid w:val="00E85589"/>
    <w:rsid w:val="00E93697"/>
    <w:rsid w:val="00E96F60"/>
    <w:rsid w:val="00ED7C20"/>
    <w:rsid w:val="00EE4150"/>
    <w:rsid w:val="00EE52B2"/>
    <w:rsid w:val="00F02D0A"/>
    <w:rsid w:val="00F32F2F"/>
    <w:rsid w:val="00F462FB"/>
    <w:rsid w:val="00F50D76"/>
    <w:rsid w:val="00F50DB7"/>
    <w:rsid w:val="00F61D3F"/>
    <w:rsid w:val="00F63055"/>
    <w:rsid w:val="00F65EB5"/>
    <w:rsid w:val="00F7022D"/>
    <w:rsid w:val="00F7037E"/>
    <w:rsid w:val="00F82644"/>
    <w:rsid w:val="00F83DBD"/>
    <w:rsid w:val="00F9546D"/>
    <w:rsid w:val="00FB49CF"/>
    <w:rsid w:val="00FC6A13"/>
    <w:rsid w:val="00FE1C90"/>
    <w:rsid w:val="00FE2CDD"/>
    <w:rsid w:val="00FE2FE4"/>
    <w:rsid w:val="00FE5A7E"/>
    <w:rsid w:val="00FE699A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82545"/>
  <w15:chartTrackingRefBased/>
  <w15:docId w15:val="{EDF4A76D-F8AE-42B2-A31A-8EA16DC7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3B4BD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B4BD6"/>
  </w:style>
  <w:style w:type="paragraph" w:customStyle="1" w:styleId="ustsol1">
    <w:name w:val="ust_sol_1"/>
    <w:basedOn w:val="Normal"/>
    <w:qFormat/>
    <w:rsid w:val="003B4BD6"/>
  </w:style>
  <w:style w:type="paragraph" w:customStyle="1" w:styleId="ustsag1">
    <w:name w:val="ust_sag_1"/>
    <w:basedOn w:val="Normal"/>
    <w:qFormat/>
    <w:rsid w:val="003B4BD6"/>
    <w:pPr>
      <w:jc w:val="right"/>
    </w:pPr>
  </w:style>
  <w:style w:type="paragraph" w:customStyle="1" w:styleId="altsag1">
    <w:name w:val="alt_sag_1"/>
    <w:basedOn w:val="AltBilgi"/>
    <w:qFormat/>
    <w:rsid w:val="003B4BD6"/>
    <w:pPr>
      <w:jc w:val="right"/>
    </w:pPr>
    <w:rPr>
      <w:bCs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4B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BD6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B4B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B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35C0"/>
    <w:pPr>
      <w:spacing w:before="100" w:beforeAutospacing="1" w:after="100" w:afterAutospacing="1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200</Words>
  <Characters>1519</Characters>
  <Application>Microsoft Office Word</Application>
  <DocSecurity>0</DocSecurity>
  <Lines>39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Bozkurt</dc:creator>
  <cp:keywords/>
  <dc:description/>
  <cp:lastModifiedBy>Begum Serafettinoglu</cp:lastModifiedBy>
  <cp:revision>128</cp:revision>
  <cp:lastPrinted>2019-04-15T06:52:00Z</cp:lastPrinted>
  <dcterms:created xsi:type="dcterms:W3CDTF">2021-09-10T13:24:00Z</dcterms:created>
  <dcterms:modified xsi:type="dcterms:W3CDTF">2026-03-03T11:53:00Z</dcterms:modified>
</cp:coreProperties>
</file>